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B8A" w:rsidRDefault="00553B8A" w:rsidP="00553B8A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-587329</wp:posOffset>
                </wp:positionH>
                <wp:positionV relativeFrom="paragraph">
                  <wp:posOffset>-698624</wp:posOffset>
                </wp:positionV>
                <wp:extent cx="2263697" cy="1115122"/>
                <wp:effectExtent l="0" t="0" r="3810" b="889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3697" cy="111512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3B8A" w:rsidRPr="00553B8A" w:rsidRDefault="00553B8A">
                            <w:r w:rsidRPr="00553B8A">
                              <w:rPr>
                                <w:b/>
                                <w:noProof/>
                                <w:sz w:val="32"/>
                                <w:szCs w:val="32"/>
                                <w:lang w:eastAsia="fr-FR"/>
                              </w:rPr>
                              <w:drawing>
                                <wp:inline distT="0" distB="0" distL="0" distR="0" wp14:anchorId="45C2E6FD" wp14:editId="61244E60">
                                  <wp:extent cx="1396635" cy="1070455"/>
                                  <wp:effectExtent l="0" t="0" r="0" b="0"/>
                                  <wp:docPr id="3" name="Image 3" descr="D:\Users\Public\Pictures\Sample Pictures\logo_lagny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:\Users\Public\Pictures\Sample Pictures\logo_lagny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96456" cy="10703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-46.25pt;margin-top:-55pt;width:178.25pt;height:87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" fillcolor="white [3201]" stroked="f" strokeweight=".5pt">
                <v:textbox>
                  <w:txbxContent>
                    <w:p w:rsidR="00553B8A" w:rsidRPr="00553B8A" w:rsidRDefault="00553B8A">
                      <w:r w:rsidRPr="00553B8A">
                        <w:rPr>
                          <w:b/>
                          <w:noProof/>
                          <w:sz w:val="32"/>
                          <w:szCs w:val="32"/>
                          <w:lang w:eastAsia="fr-FR"/>
                        </w:rPr>
                        <w:drawing>
                          <wp:inline distT="0" distB="0" distL="0" distR="0" wp14:anchorId="45C2E6FD" wp14:editId="61244E60">
                            <wp:extent cx="1396635" cy="1070455"/>
                            <wp:effectExtent l="0" t="0" r="0" b="0"/>
                            <wp:docPr id="3" name="Image 3" descr="D:\Users\Public\Pictures\Sample Pictures\logo_lagny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:\Users\Public\Pictures\Sample Pictures\logo_lagny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96456" cy="10703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553B8A" w:rsidRPr="00553B8A" w:rsidRDefault="00553B8A" w:rsidP="00553B8A">
      <w:pPr>
        <w:jc w:val="center"/>
        <w:rPr>
          <w:b/>
          <w:sz w:val="36"/>
          <w:szCs w:val="32"/>
        </w:rPr>
      </w:pPr>
      <w:r w:rsidRPr="00553B8A">
        <w:rPr>
          <w:b/>
          <w:sz w:val="36"/>
          <w:szCs w:val="32"/>
        </w:rPr>
        <w:t>LA VILLE DE LAGNY SUR MARNE</w:t>
      </w:r>
    </w:p>
    <w:p w:rsidR="00553B8A" w:rsidRPr="00553B8A" w:rsidRDefault="00553B8A" w:rsidP="00553B8A">
      <w:pPr>
        <w:jc w:val="center"/>
        <w:rPr>
          <w:b/>
          <w:sz w:val="36"/>
          <w:szCs w:val="32"/>
        </w:rPr>
      </w:pPr>
      <w:r w:rsidRPr="00553B8A">
        <w:rPr>
          <w:b/>
          <w:sz w:val="36"/>
          <w:szCs w:val="32"/>
        </w:rPr>
        <w:t>RECRUTE</w:t>
      </w:r>
    </w:p>
    <w:p w:rsidR="00553B8A" w:rsidRPr="00553B8A" w:rsidRDefault="00553B8A" w:rsidP="00553B8A">
      <w:pPr>
        <w:jc w:val="center"/>
        <w:rPr>
          <w:b/>
          <w:sz w:val="36"/>
          <w:szCs w:val="32"/>
        </w:rPr>
      </w:pPr>
      <w:r w:rsidRPr="00553B8A">
        <w:rPr>
          <w:b/>
          <w:sz w:val="36"/>
          <w:szCs w:val="32"/>
        </w:rPr>
        <w:t xml:space="preserve">UN </w:t>
      </w:r>
      <w:r>
        <w:rPr>
          <w:b/>
          <w:sz w:val="36"/>
          <w:szCs w:val="32"/>
        </w:rPr>
        <w:t>AGENT DE GESTION COMPTABLE/ASSISTANT ADM</w:t>
      </w:r>
      <w:r w:rsidR="00372E9B">
        <w:rPr>
          <w:b/>
          <w:sz w:val="36"/>
          <w:szCs w:val="32"/>
        </w:rPr>
        <w:t>I</w:t>
      </w:r>
      <w:r>
        <w:rPr>
          <w:b/>
          <w:sz w:val="36"/>
          <w:szCs w:val="32"/>
        </w:rPr>
        <w:t xml:space="preserve">NISTRATIF </w:t>
      </w:r>
      <w:r w:rsidRPr="00553B8A">
        <w:rPr>
          <w:b/>
          <w:sz w:val="36"/>
          <w:szCs w:val="32"/>
        </w:rPr>
        <w:t xml:space="preserve"> (H/F) </w:t>
      </w:r>
    </w:p>
    <w:p w:rsidR="00553B8A" w:rsidRDefault="00553B8A" w:rsidP="00553B8A">
      <w:pPr>
        <w:spacing w:line="360" w:lineRule="auto"/>
        <w:jc w:val="both"/>
      </w:pPr>
    </w:p>
    <w:p w:rsidR="00553B8A" w:rsidRPr="00553B8A" w:rsidRDefault="00553B8A" w:rsidP="00553B8A">
      <w:pPr>
        <w:spacing w:line="360" w:lineRule="auto"/>
        <w:jc w:val="both"/>
        <w:rPr>
          <w:rFonts w:cstheme="minorHAnsi"/>
        </w:rPr>
      </w:pPr>
      <w:r w:rsidRPr="00553B8A">
        <w:rPr>
          <w:rFonts w:cstheme="minorHAnsi"/>
        </w:rPr>
        <w:t>Placé sous l’autorité de la Directrice des Services Financiers au sein d’un service de 7 agents, vous êtes chargé(e) de :</w:t>
      </w:r>
    </w:p>
    <w:p w:rsidR="00553B8A" w:rsidRPr="00553B8A" w:rsidRDefault="00553B8A" w:rsidP="00553B8A">
      <w:pPr>
        <w:numPr>
          <w:ilvl w:val="0"/>
          <w:numId w:val="2"/>
        </w:numPr>
        <w:tabs>
          <w:tab w:val="clear" w:pos="360"/>
        </w:tabs>
        <w:spacing w:after="0" w:line="360" w:lineRule="auto"/>
        <w:ind w:hanging="425"/>
        <w:jc w:val="both"/>
        <w:rPr>
          <w:rFonts w:cstheme="minorHAnsi"/>
          <w:b/>
        </w:rPr>
      </w:pPr>
      <w:r w:rsidRPr="00553B8A">
        <w:rPr>
          <w:rFonts w:cstheme="minorHAnsi"/>
        </w:rPr>
        <w:t>Assurer l'engagement des marchés (hors BC) et le mandatement des dépenses de fonctionnement de la ville pour les secteurs suivan</w:t>
      </w:r>
      <w:r w:rsidR="00372E9B">
        <w:rPr>
          <w:rFonts w:cstheme="minorHAnsi"/>
        </w:rPr>
        <w:t>ts : services à la population (culture animations loisirs, affaires civiles, élections, enfance, classes d’environnement, centres de l</w:t>
      </w:r>
      <w:r w:rsidRPr="00553B8A">
        <w:rPr>
          <w:rFonts w:cstheme="minorHAnsi"/>
        </w:rPr>
        <w:t xml:space="preserve">oisirs, </w:t>
      </w:r>
      <w:r w:rsidR="00372E9B">
        <w:rPr>
          <w:rFonts w:cstheme="minorHAnsi"/>
        </w:rPr>
        <w:t>multi-a</w:t>
      </w:r>
      <w:r w:rsidRPr="00553B8A">
        <w:rPr>
          <w:rFonts w:cstheme="minorHAnsi"/>
        </w:rPr>
        <w:t>ccue</w:t>
      </w:r>
      <w:r w:rsidR="00372E9B">
        <w:rPr>
          <w:rFonts w:cstheme="minorHAnsi"/>
        </w:rPr>
        <w:t>ils, sports, j</w:t>
      </w:r>
      <w:r w:rsidRPr="00553B8A">
        <w:rPr>
          <w:rFonts w:cstheme="minorHAnsi"/>
        </w:rPr>
        <w:t>eunesse pouvant év</w:t>
      </w:r>
      <w:r w:rsidR="00372E9B">
        <w:rPr>
          <w:rFonts w:cstheme="minorHAnsi"/>
        </w:rPr>
        <w:t>oluer en fonction des besoins),</w:t>
      </w:r>
      <w:r w:rsidRPr="00553B8A">
        <w:rPr>
          <w:rFonts w:cstheme="minorHAnsi"/>
        </w:rPr>
        <w:t xml:space="preserve"> secrétariat général, foncier et urbanisme</w:t>
      </w:r>
    </w:p>
    <w:p w:rsidR="00553B8A" w:rsidRPr="00553B8A" w:rsidRDefault="00553B8A" w:rsidP="00553B8A">
      <w:pPr>
        <w:numPr>
          <w:ilvl w:val="0"/>
          <w:numId w:val="2"/>
        </w:numPr>
        <w:tabs>
          <w:tab w:val="clear" w:pos="360"/>
        </w:tabs>
        <w:spacing w:after="0" w:line="360" w:lineRule="auto"/>
        <w:ind w:hanging="425"/>
        <w:jc w:val="both"/>
        <w:rPr>
          <w:rFonts w:cstheme="minorHAnsi"/>
          <w:b/>
        </w:rPr>
      </w:pPr>
      <w:r w:rsidRPr="00553B8A">
        <w:rPr>
          <w:rFonts w:cstheme="minorHAnsi"/>
        </w:rPr>
        <w:t>Assurer l</w:t>
      </w:r>
      <w:r w:rsidR="00372E9B">
        <w:rPr>
          <w:rFonts w:cstheme="minorHAnsi"/>
        </w:rPr>
        <w:t>’engagement des marchés (hors B</w:t>
      </w:r>
      <w:r w:rsidRPr="00553B8A">
        <w:rPr>
          <w:rFonts w:cstheme="minorHAnsi"/>
        </w:rPr>
        <w:t>C) et le mandatement des dépenses de fonctionnement de la vill</w:t>
      </w:r>
      <w:r w:rsidR="00372E9B">
        <w:rPr>
          <w:rFonts w:cstheme="minorHAnsi"/>
        </w:rPr>
        <w:t>e pour les secteurs suivants : c</w:t>
      </w:r>
      <w:r w:rsidRPr="00553B8A">
        <w:rPr>
          <w:rFonts w:cstheme="minorHAnsi"/>
        </w:rPr>
        <w:t>abinet du Mair</w:t>
      </w:r>
      <w:r w:rsidR="00372E9B">
        <w:rPr>
          <w:rFonts w:cstheme="minorHAnsi"/>
        </w:rPr>
        <w:t>e, communication, police municipale, commerce et r</w:t>
      </w:r>
      <w:r w:rsidRPr="00553B8A">
        <w:rPr>
          <w:rFonts w:cstheme="minorHAnsi"/>
        </w:rPr>
        <w:t>essources Humaines</w:t>
      </w:r>
    </w:p>
    <w:p w:rsidR="00553B8A" w:rsidRPr="00553B8A" w:rsidRDefault="00553B8A" w:rsidP="00553B8A">
      <w:pPr>
        <w:numPr>
          <w:ilvl w:val="0"/>
          <w:numId w:val="2"/>
        </w:numPr>
        <w:tabs>
          <w:tab w:val="clear" w:pos="360"/>
        </w:tabs>
        <w:spacing w:after="0" w:line="360" w:lineRule="auto"/>
        <w:ind w:hanging="425"/>
        <w:jc w:val="both"/>
        <w:rPr>
          <w:rFonts w:cstheme="minorHAnsi"/>
          <w:b/>
        </w:rPr>
      </w:pPr>
      <w:r w:rsidRPr="00553B8A">
        <w:rPr>
          <w:rFonts w:cstheme="minorHAnsi"/>
        </w:rPr>
        <w:t>Assurer l’accueil et le secrétariat général de la direction : rédaction de bordereaux d’envoi, CCID, réservations de salles, rédaction de procédures, classement des états fiscaux, archivage budgétaire, suivi des délibérations…</w:t>
      </w:r>
    </w:p>
    <w:p w:rsidR="00553B8A" w:rsidRPr="00553B8A" w:rsidRDefault="00553B8A" w:rsidP="00553B8A">
      <w:pPr>
        <w:numPr>
          <w:ilvl w:val="0"/>
          <w:numId w:val="2"/>
        </w:numPr>
        <w:tabs>
          <w:tab w:val="clear" w:pos="360"/>
        </w:tabs>
        <w:spacing w:after="0" w:line="360" w:lineRule="auto"/>
        <w:ind w:hanging="425"/>
        <w:jc w:val="both"/>
        <w:rPr>
          <w:rFonts w:cstheme="minorHAnsi"/>
          <w:b/>
          <w:strike/>
        </w:rPr>
      </w:pPr>
      <w:r w:rsidRPr="00553B8A">
        <w:rPr>
          <w:rFonts w:cstheme="minorHAnsi"/>
        </w:rPr>
        <w:t>Compléter mensuellement le tableau de bord d’activité du service.</w:t>
      </w:r>
    </w:p>
    <w:p w:rsidR="00553B8A" w:rsidRPr="00553B8A" w:rsidRDefault="00553B8A" w:rsidP="00553B8A">
      <w:pPr>
        <w:numPr>
          <w:ilvl w:val="0"/>
          <w:numId w:val="2"/>
        </w:numPr>
        <w:tabs>
          <w:tab w:val="clear" w:pos="360"/>
        </w:tabs>
        <w:spacing w:after="0" w:line="360" w:lineRule="auto"/>
        <w:ind w:hanging="425"/>
        <w:jc w:val="both"/>
        <w:rPr>
          <w:rFonts w:cstheme="minorHAnsi"/>
        </w:rPr>
      </w:pPr>
      <w:r w:rsidRPr="00553B8A">
        <w:rPr>
          <w:rFonts w:cstheme="minorHAnsi"/>
        </w:rPr>
        <w:t>Réceptionner les fichiers en retour de la DGFIP (OCRE).</w:t>
      </w:r>
    </w:p>
    <w:p w:rsidR="00553B8A" w:rsidRPr="00553B8A" w:rsidRDefault="00553B8A" w:rsidP="00553B8A">
      <w:pPr>
        <w:numPr>
          <w:ilvl w:val="0"/>
          <w:numId w:val="2"/>
        </w:numPr>
        <w:tabs>
          <w:tab w:val="clear" w:pos="360"/>
        </w:tabs>
        <w:spacing w:after="0" w:line="360" w:lineRule="auto"/>
        <w:ind w:hanging="425"/>
        <w:jc w:val="both"/>
        <w:rPr>
          <w:rFonts w:cstheme="minorHAnsi"/>
          <w:b/>
        </w:rPr>
      </w:pPr>
      <w:r w:rsidRPr="00553B8A">
        <w:rPr>
          <w:rFonts w:cstheme="minorHAnsi"/>
        </w:rPr>
        <w:t>Gérer, en lien avec les directions, la régularisation des régies d’avances (rédaction des arrêtés en binôme avec un autre agent de gestion comptable</w:t>
      </w:r>
      <w:r w:rsidR="00372E9B">
        <w:rPr>
          <w:rFonts w:cstheme="minorHAnsi"/>
        </w:rPr>
        <w:t>)</w:t>
      </w:r>
      <w:r w:rsidRPr="00553B8A">
        <w:rPr>
          <w:rFonts w:cstheme="minorHAnsi"/>
        </w:rPr>
        <w:t>.</w:t>
      </w:r>
    </w:p>
    <w:p w:rsidR="00553B8A" w:rsidRPr="00553B8A" w:rsidRDefault="00553B8A" w:rsidP="00553B8A">
      <w:pPr>
        <w:jc w:val="center"/>
        <w:rPr>
          <w:rFonts w:cstheme="minorHAnsi"/>
        </w:rPr>
      </w:pPr>
    </w:p>
    <w:p w:rsidR="00553B8A" w:rsidRPr="00553B8A" w:rsidRDefault="00553B8A" w:rsidP="00553B8A">
      <w:pPr>
        <w:spacing w:before="100" w:line="360" w:lineRule="auto"/>
        <w:jc w:val="both"/>
        <w:rPr>
          <w:rFonts w:cstheme="minorHAnsi"/>
          <w:b/>
          <w:u w:val="single"/>
        </w:rPr>
      </w:pPr>
      <w:r w:rsidRPr="00553B8A">
        <w:rPr>
          <w:rFonts w:cstheme="minorHAnsi"/>
          <w:b/>
          <w:u w:val="single"/>
        </w:rPr>
        <w:t xml:space="preserve">Profil recherché </w:t>
      </w:r>
    </w:p>
    <w:p w:rsidR="00553B8A" w:rsidRPr="00553B8A" w:rsidRDefault="00372E9B" w:rsidP="00553B8A">
      <w:pPr>
        <w:numPr>
          <w:ilvl w:val="0"/>
          <w:numId w:val="3"/>
        </w:numPr>
        <w:spacing w:after="0" w:line="360" w:lineRule="auto"/>
        <w:ind w:hanging="76"/>
        <w:jc w:val="both"/>
        <w:rPr>
          <w:rFonts w:cstheme="minorHAnsi"/>
          <w:b/>
        </w:rPr>
      </w:pPr>
      <w:r>
        <w:rPr>
          <w:rFonts w:cstheme="minorHAnsi"/>
        </w:rPr>
        <w:t>Maîtrise</w:t>
      </w:r>
      <w:bookmarkStart w:id="0" w:name="_GoBack"/>
      <w:bookmarkEnd w:id="0"/>
      <w:r w:rsidR="00553B8A" w:rsidRPr="00553B8A">
        <w:rPr>
          <w:rFonts w:cstheme="minorHAnsi"/>
        </w:rPr>
        <w:t xml:space="preserve"> de la comptabilité publique (M14).</w:t>
      </w:r>
    </w:p>
    <w:p w:rsidR="00553B8A" w:rsidRPr="00553B8A" w:rsidRDefault="00553B8A" w:rsidP="00553B8A">
      <w:pPr>
        <w:numPr>
          <w:ilvl w:val="0"/>
          <w:numId w:val="3"/>
        </w:numPr>
        <w:spacing w:after="0" w:line="360" w:lineRule="auto"/>
        <w:ind w:hanging="76"/>
        <w:jc w:val="both"/>
        <w:rPr>
          <w:rFonts w:cstheme="minorHAnsi"/>
          <w:b/>
        </w:rPr>
      </w:pPr>
      <w:r w:rsidRPr="00553B8A">
        <w:rPr>
          <w:rFonts w:cstheme="minorHAnsi"/>
        </w:rPr>
        <w:t>Connaissance de la réglementation en vigueur en matière de marchés publics</w:t>
      </w:r>
    </w:p>
    <w:p w:rsidR="00553B8A" w:rsidRPr="00553B8A" w:rsidRDefault="00553B8A" w:rsidP="00553B8A">
      <w:pPr>
        <w:numPr>
          <w:ilvl w:val="0"/>
          <w:numId w:val="3"/>
        </w:numPr>
        <w:spacing w:after="0" w:line="360" w:lineRule="auto"/>
        <w:ind w:hanging="76"/>
        <w:jc w:val="both"/>
        <w:rPr>
          <w:rFonts w:cstheme="minorHAnsi"/>
          <w:b/>
        </w:rPr>
      </w:pPr>
      <w:r w:rsidRPr="00553B8A">
        <w:rPr>
          <w:rFonts w:cstheme="minorHAnsi"/>
        </w:rPr>
        <w:t>Connaissance des outils bureautiques</w:t>
      </w:r>
    </w:p>
    <w:p w:rsidR="00553B8A" w:rsidRPr="00553B8A" w:rsidRDefault="00553B8A" w:rsidP="00553B8A">
      <w:pPr>
        <w:numPr>
          <w:ilvl w:val="0"/>
          <w:numId w:val="3"/>
        </w:numPr>
        <w:spacing w:after="0" w:line="360" w:lineRule="auto"/>
        <w:ind w:hanging="76"/>
        <w:rPr>
          <w:rFonts w:cstheme="minorHAnsi"/>
        </w:rPr>
      </w:pPr>
      <w:r w:rsidRPr="00553B8A">
        <w:rPr>
          <w:rFonts w:cstheme="minorHAnsi"/>
        </w:rPr>
        <w:t>Capacités rédactionnelles</w:t>
      </w:r>
    </w:p>
    <w:p w:rsidR="00553B8A" w:rsidRPr="00553B8A" w:rsidRDefault="00553B8A" w:rsidP="00553B8A">
      <w:pPr>
        <w:numPr>
          <w:ilvl w:val="0"/>
          <w:numId w:val="3"/>
        </w:numPr>
        <w:spacing w:after="0" w:line="360" w:lineRule="auto"/>
        <w:ind w:hanging="76"/>
        <w:rPr>
          <w:rFonts w:cstheme="minorHAnsi"/>
        </w:rPr>
      </w:pPr>
      <w:r w:rsidRPr="00553B8A">
        <w:rPr>
          <w:rFonts w:cstheme="minorHAnsi"/>
        </w:rPr>
        <w:t>Rigueur et sens de l’organisation</w:t>
      </w:r>
    </w:p>
    <w:p w:rsidR="00553B8A" w:rsidRPr="00553B8A" w:rsidRDefault="00553B8A" w:rsidP="00553B8A">
      <w:pPr>
        <w:numPr>
          <w:ilvl w:val="0"/>
          <w:numId w:val="3"/>
        </w:numPr>
        <w:spacing w:after="0" w:line="360" w:lineRule="auto"/>
        <w:ind w:hanging="76"/>
        <w:rPr>
          <w:rFonts w:cstheme="minorHAnsi"/>
        </w:rPr>
      </w:pPr>
      <w:r w:rsidRPr="00553B8A">
        <w:rPr>
          <w:rFonts w:cstheme="minorHAnsi"/>
        </w:rPr>
        <w:lastRenderedPageBreak/>
        <w:t>Esprit d’équipe</w:t>
      </w:r>
    </w:p>
    <w:p w:rsidR="00553B8A" w:rsidRPr="00553B8A" w:rsidRDefault="00553B8A" w:rsidP="00553B8A">
      <w:pPr>
        <w:numPr>
          <w:ilvl w:val="0"/>
          <w:numId w:val="3"/>
        </w:numPr>
        <w:spacing w:after="0" w:line="360" w:lineRule="auto"/>
        <w:ind w:hanging="76"/>
        <w:jc w:val="both"/>
        <w:rPr>
          <w:rFonts w:cstheme="minorHAnsi"/>
          <w:b/>
        </w:rPr>
      </w:pPr>
      <w:r w:rsidRPr="00553B8A">
        <w:rPr>
          <w:rFonts w:cstheme="minorHAnsi"/>
        </w:rPr>
        <w:t xml:space="preserve">Devoir de discrétion </w:t>
      </w:r>
    </w:p>
    <w:p w:rsidR="00553B8A" w:rsidRPr="00553B8A" w:rsidRDefault="00553B8A" w:rsidP="00553B8A">
      <w:pPr>
        <w:numPr>
          <w:ilvl w:val="0"/>
          <w:numId w:val="3"/>
        </w:numPr>
        <w:spacing w:after="0" w:line="360" w:lineRule="auto"/>
        <w:ind w:hanging="76"/>
        <w:jc w:val="both"/>
        <w:rPr>
          <w:rFonts w:cstheme="minorHAnsi"/>
          <w:b/>
        </w:rPr>
      </w:pPr>
      <w:r w:rsidRPr="00553B8A">
        <w:rPr>
          <w:rFonts w:cstheme="minorHAnsi"/>
        </w:rPr>
        <w:t>Polyvalence</w:t>
      </w:r>
    </w:p>
    <w:p w:rsidR="00553B8A" w:rsidRPr="00553B8A" w:rsidRDefault="00553B8A" w:rsidP="00553B8A">
      <w:pPr>
        <w:numPr>
          <w:ilvl w:val="0"/>
          <w:numId w:val="3"/>
        </w:numPr>
        <w:spacing w:after="0" w:line="360" w:lineRule="auto"/>
        <w:ind w:hanging="76"/>
        <w:jc w:val="both"/>
        <w:rPr>
          <w:rFonts w:cstheme="minorHAnsi"/>
        </w:rPr>
      </w:pPr>
      <w:r w:rsidRPr="00553B8A">
        <w:rPr>
          <w:rFonts w:cstheme="minorHAnsi"/>
        </w:rPr>
        <w:t>Connaissance du logiciel CIRIL finances appréciée</w:t>
      </w:r>
    </w:p>
    <w:p w:rsidR="00553B8A" w:rsidRPr="00553B8A" w:rsidRDefault="00553B8A" w:rsidP="00553B8A">
      <w:pPr>
        <w:spacing w:line="360" w:lineRule="auto"/>
        <w:jc w:val="both"/>
        <w:rPr>
          <w:rFonts w:cstheme="minorHAnsi"/>
        </w:rPr>
      </w:pPr>
    </w:p>
    <w:p w:rsidR="00553B8A" w:rsidRPr="00553B8A" w:rsidRDefault="00553B8A" w:rsidP="00553B8A">
      <w:pPr>
        <w:jc w:val="center"/>
        <w:rPr>
          <w:rFonts w:cstheme="minorHAnsi"/>
        </w:rPr>
      </w:pPr>
    </w:p>
    <w:p w:rsidR="00553B8A" w:rsidRPr="00553B8A" w:rsidRDefault="00553B8A" w:rsidP="00553B8A">
      <w:pPr>
        <w:spacing w:line="360" w:lineRule="auto"/>
        <w:jc w:val="center"/>
        <w:rPr>
          <w:rFonts w:cstheme="minorHAnsi"/>
        </w:rPr>
      </w:pPr>
      <w:r w:rsidRPr="00553B8A">
        <w:rPr>
          <w:rFonts w:cstheme="minorHAnsi"/>
        </w:rPr>
        <w:t>Rémunération statutaire + Régime indemnitaire + prime annuelle + Amicale du personnel</w:t>
      </w:r>
    </w:p>
    <w:p w:rsidR="00553B8A" w:rsidRPr="00553B8A" w:rsidRDefault="00553B8A" w:rsidP="00553B8A">
      <w:pPr>
        <w:spacing w:line="360" w:lineRule="auto"/>
        <w:jc w:val="center"/>
        <w:rPr>
          <w:rFonts w:cstheme="minorHAnsi"/>
          <w:b/>
        </w:rPr>
      </w:pPr>
    </w:p>
    <w:p w:rsidR="00553B8A" w:rsidRPr="00553B8A" w:rsidRDefault="00553B8A" w:rsidP="00553B8A">
      <w:pPr>
        <w:spacing w:line="360" w:lineRule="auto"/>
        <w:jc w:val="center"/>
        <w:rPr>
          <w:rFonts w:cstheme="minorHAnsi"/>
          <w:b/>
        </w:rPr>
      </w:pPr>
      <w:r w:rsidRPr="00553B8A">
        <w:rPr>
          <w:rFonts w:cstheme="minorHAnsi"/>
          <w:b/>
        </w:rPr>
        <w:t>Poste à pourvoir rapidement</w:t>
      </w:r>
    </w:p>
    <w:p w:rsidR="00553B8A" w:rsidRPr="00553B8A" w:rsidRDefault="00553B8A" w:rsidP="00553B8A">
      <w:pPr>
        <w:jc w:val="center"/>
        <w:rPr>
          <w:rFonts w:cstheme="minorHAnsi"/>
          <w:b/>
        </w:rPr>
      </w:pPr>
      <w:r w:rsidRPr="00553B8A">
        <w:rPr>
          <w:rFonts w:cstheme="minorHAnsi"/>
          <w:b/>
        </w:rPr>
        <w:t xml:space="preserve">Si vous êtes intéressé(e)s par cette offre, merci d'adresser votre candidature : </w:t>
      </w:r>
      <w:r w:rsidRPr="00553B8A">
        <w:rPr>
          <w:rFonts w:cstheme="minorHAnsi"/>
          <w:b/>
        </w:rPr>
        <w:br/>
        <w:t>A Monsieur le Maire</w:t>
      </w:r>
      <w:r w:rsidRPr="00553B8A">
        <w:rPr>
          <w:rFonts w:cstheme="minorHAnsi"/>
          <w:b/>
        </w:rPr>
        <w:br/>
        <w:t>Mairie de Lagny-sur-Marne</w:t>
      </w:r>
      <w:r w:rsidRPr="00553B8A">
        <w:rPr>
          <w:rFonts w:cstheme="minorHAnsi"/>
          <w:b/>
        </w:rPr>
        <w:br/>
        <w:t>2 place de l'Hôtel de Ville</w:t>
      </w:r>
      <w:r w:rsidRPr="00553B8A">
        <w:rPr>
          <w:rFonts w:cstheme="minorHAnsi"/>
          <w:b/>
        </w:rPr>
        <w:br/>
        <w:t xml:space="preserve">77400 Lagny-sur-Marne </w:t>
      </w:r>
      <w:r w:rsidRPr="00553B8A">
        <w:rPr>
          <w:rFonts w:cstheme="minorHAnsi"/>
          <w:b/>
        </w:rPr>
        <w:br/>
      </w:r>
    </w:p>
    <w:p w:rsidR="00293171" w:rsidRPr="00553B8A" w:rsidRDefault="00553B8A" w:rsidP="00553B8A">
      <w:pPr>
        <w:jc w:val="center"/>
        <w:rPr>
          <w:rFonts w:cstheme="minorHAnsi"/>
          <w:b/>
        </w:rPr>
      </w:pPr>
      <w:r w:rsidRPr="00553B8A">
        <w:rPr>
          <w:rFonts w:cstheme="minorHAnsi"/>
          <w:b/>
        </w:rPr>
        <w:t xml:space="preserve">Ou par courriel : </w:t>
      </w:r>
      <w:hyperlink r:id="rId8" w:history="1">
        <w:r w:rsidRPr="00553B8A">
          <w:rPr>
            <w:rFonts w:cstheme="minorHAnsi"/>
            <w:b/>
          </w:rPr>
          <w:t>recrutement@lagny-sur-marne.fr</w:t>
        </w:r>
      </w:hyperlink>
    </w:p>
    <w:sectPr w:rsidR="00293171" w:rsidRPr="00553B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675EE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1785751F"/>
    <w:multiLevelType w:val="hybridMultilevel"/>
    <w:tmpl w:val="0A14EC3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3B7347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770256D0"/>
    <w:multiLevelType w:val="hybridMultilevel"/>
    <w:tmpl w:val="4E6624CC"/>
    <w:lvl w:ilvl="0" w:tplc="71008E1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B8A"/>
    <w:rsid w:val="00053BBE"/>
    <w:rsid w:val="000C0677"/>
    <w:rsid w:val="00270D87"/>
    <w:rsid w:val="00372E9B"/>
    <w:rsid w:val="00401BB7"/>
    <w:rsid w:val="0043636D"/>
    <w:rsid w:val="00531A9D"/>
    <w:rsid w:val="00553B8A"/>
    <w:rsid w:val="00600946"/>
    <w:rsid w:val="006B0E49"/>
    <w:rsid w:val="00793CB6"/>
    <w:rsid w:val="00BC6C42"/>
    <w:rsid w:val="00D613E5"/>
    <w:rsid w:val="00E61436"/>
    <w:rsid w:val="00E94C9C"/>
    <w:rsid w:val="00F04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B8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53B8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53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53B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B8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53B8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53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53B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rutement@lagny-sur-marne.fr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317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Tiffany Coiron</dc:creator>
  <cp:lastModifiedBy>Linda Coutinho</cp:lastModifiedBy>
  <cp:revision>2</cp:revision>
  <cp:lastPrinted>2018-06-15T14:13:00Z</cp:lastPrinted>
  <dcterms:created xsi:type="dcterms:W3CDTF">2018-06-15T14:05:00Z</dcterms:created>
  <dcterms:modified xsi:type="dcterms:W3CDTF">2018-06-18T12:15:00Z</dcterms:modified>
</cp:coreProperties>
</file>